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A5D" w:rsidRDefault="001B2280" w:rsidP="00CF2F2C">
      <w:pPr>
        <w:spacing w:after="0" w:line="240" w:lineRule="auto"/>
        <w:ind w:firstLine="720"/>
        <w:jc w:val="center"/>
        <w:rPr>
          <w:rFonts w:ascii="Bookman Old Style" w:hAnsi="Bookman Old Style"/>
          <w:b/>
          <w:color w:val="000080"/>
          <w:sz w:val="30"/>
          <w:szCs w:val="32"/>
        </w:rPr>
      </w:pPr>
      <w:r>
        <w:rPr>
          <w:rFonts w:ascii="Bookman Old Style" w:hAnsi="Bookman Old Style"/>
          <w:b/>
          <w:noProof/>
          <w:color w:val="000080"/>
          <w:sz w:val="30"/>
          <w:szCs w:val="32"/>
          <w:lang w:val="en-IN" w:eastAsia="en-IN"/>
        </w:rPr>
        <w:drawing>
          <wp:anchor distT="0" distB="0" distL="114300" distR="114300" simplePos="0" relativeHeight="251661312" behindDoc="1" locked="0" layoutInCell="1" allowOverlap="1">
            <wp:simplePos x="0" y="0"/>
            <wp:positionH relativeFrom="column">
              <wp:posOffset>-507161</wp:posOffset>
            </wp:positionH>
            <wp:positionV relativeFrom="paragraph">
              <wp:posOffset>65106</wp:posOffset>
            </wp:positionV>
            <wp:extent cx="688316" cy="690113"/>
            <wp:effectExtent l="19050" t="0" r="0" b="0"/>
            <wp:wrapNone/>
            <wp:docPr id="14" name="Picture 3" descr="New Logo - Augus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 August- 2013"/>
                    <pic:cNvPicPr>
                      <a:picLocks noChangeAspect="1" noChangeArrowheads="1"/>
                    </pic:cNvPicPr>
                  </pic:nvPicPr>
                  <pic:blipFill>
                    <a:blip r:embed="rId6"/>
                    <a:srcRect/>
                    <a:stretch>
                      <a:fillRect/>
                    </a:stretch>
                  </pic:blipFill>
                  <pic:spPr bwMode="auto">
                    <a:xfrm>
                      <a:off x="0" y="0"/>
                      <a:ext cx="688316" cy="690113"/>
                    </a:xfrm>
                    <a:prstGeom prst="rect">
                      <a:avLst/>
                    </a:prstGeom>
                    <a:noFill/>
                    <a:ln w="9525">
                      <a:noFill/>
                      <a:miter lim="800000"/>
                      <a:headEnd/>
                      <a:tailEnd/>
                    </a:ln>
                  </pic:spPr>
                </pic:pic>
              </a:graphicData>
            </a:graphic>
          </wp:anchor>
        </w:drawing>
      </w:r>
      <w:r>
        <w:rPr>
          <w:rFonts w:ascii="Bookman Old Style" w:hAnsi="Bookman Old Style"/>
          <w:b/>
          <w:color w:val="000080"/>
          <w:sz w:val="30"/>
          <w:szCs w:val="32"/>
        </w:rPr>
        <w:t>SRI SIDDHARTHA ACADEMY OF HIGHER EDUCATION</w:t>
      </w:r>
    </w:p>
    <w:p w:rsidR="007E1A5D" w:rsidRDefault="001B2280" w:rsidP="00CF2F2C">
      <w:pPr>
        <w:spacing w:after="0" w:line="240" w:lineRule="auto"/>
        <w:ind w:right="36" w:firstLine="720"/>
        <w:jc w:val="center"/>
        <w:rPr>
          <w:rFonts w:ascii="Bookman Old Style" w:hAnsi="Bookman Old Style"/>
          <w:b/>
          <w:sz w:val="18"/>
          <w:szCs w:val="18"/>
        </w:rPr>
      </w:pPr>
      <w:r>
        <w:rPr>
          <w:rFonts w:ascii="Bookman Old Style" w:hAnsi="Bookman Old Style"/>
          <w:b/>
          <w:sz w:val="18"/>
          <w:szCs w:val="18"/>
        </w:rPr>
        <w:t>(DEEMED TO BE UNIVERSITY)</w:t>
      </w:r>
    </w:p>
    <w:p w:rsidR="007E1A5D" w:rsidRDefault="001B2280" w:rsidP="00CF2F2C">
      <w:pPr>
        <w:spacing w:after="0" w:line="240" w:lineRule="auto"/>
        <w:ind w:right="36" w:firstLine="720"/>
        <w:jc w:val="center"/>
        <w:rPr>
          <w:b/>
          <w:i/>
          <w:sz w:val="18"/>
          <w:szCs w:val="18"/>
        </w:rPr>
      </w:pPr>
      <w:proofErr w:type="gramStart"/>
      <w:r>
        <w:rPr>
          <w:b/>
          <w:i/>
          <w:sz w:val="18"/>
          <w:szCs w:val="18"/>
        </w:rPr>
        <w:t xml:space="preserve">Declared under Section 3 of the UGC Act, 1956, </w:t>
      </w:r>
      <w:r>
        <w:rPr>
          <w:b/>
          <w:sz w:val="18"/>
          <w:szCs w:val="18"/>
        </w:rPr>
        <w:t xml:space="preserve">MHRD </w:t>
      </w:r>
      <w:r>
        <w:rPr>
          <w:b/>
          <w:i/>
          <w:sz w:val="18"/>
          <w:szCs w:val="18"/>
        </w:rPr>
        <w:t>GOI No.</w:t>
      </w:r>
      <w:proofErr w:type="gramEnd"/>
      <w:r>
        <w:rPr>
          <w:b/>
          <w:i/>
          <w:sz w:val="18"/>
          <w:szCs w:val="18"/>
        </w:rPr>
        <w:t xml:space="preserve"> F.9-31/2006-U.3 (A) dated: 30/05/2008</w:t>
      </w:r>
    </w:p>
    <w:p w:rsidR="007E1A5D" w:rsidRDefault="001B2280">
      <w:pPr>
        <w:spacing w:after="0" w:line="240" w:lineRule="auto"/>
        <w:jc w:val="center"/>
        <w:rPr>
          <w:b/>
        </w:rPr>
      </w:pPr>
      <w:r>
        <w:rPr>
          <w:rFonts w:ascii="New Century Schoolbook" w:hAnsi="New Century Schoolbook"/>
          <w:b/>
          <w:color w:val="800000"/>
        </w:rPr>
        <w:t>Accredited ‘A’ Grade by NAAC</w:t>
      </w:r>
    </w:p>
    <w:p w:rsidR="007E1A5D" w:rsidRDefault="00CF2F2C">
      <w:pPr>
        <w:tabs>
          <w:tab w:val="left" w:pos="452"/>
          <w:tab w:val="center" w:pos="5112"/>
        </w:tabs>
        <w:spacing w:after="0" w:line="240" w:lineRule="auto"/>
        <w:ind w:left="-720" w:right="36"/>
        <w:jc w:val="center"/>
        <w:rPr>
          <w:rFonts w:ascii="Bookman Old Style" w:hAnsi="Bookman Old Style"/>
          <w:b/>
          <w:color w:val="000000"/>
        </w:rPr>
      </w:pPr>
      <w:r>
        <w:rPr>
          <w:rFonts w:ascii="Bookman Old Style" w:hAnsi="Bookman Old Style"/>
          <w:b/>
        </w:rPr>
        <w:tab/>
      </w:r>
      <w:proofErr w:type="spellStart"/>
      <w:r w:rsidR="001B2280">
        <w:rPr>
          <w:rFonts w:ascii="Bookman Old Style" w:hAnsi="Bookman Old Style"/>
          <w:b/>
        </w:rPr>
        <w:t>Agalakote</w:t>
      </w:r>
      <w:proofErr w:type="spellEnd"/>
      <w:r w:rsidR="001B2280">
        <w:rPr>
          <w:rFonts w:ascii="Bookman Old Style" w:hAnsi="Bookman Old Style"/>
          <w:b/>
        </w:rPr>
        <w:t xml:space="preserve">, </w:t>
      </w:r>
      <w:proofErr w:type="spellStart"/>
      <w:r w:rsidR="001B2280">
        <w:rPr>
          <w:rFonts w:ascii="Bookman Old Style" w:hAnsi="Bookman Old Style"/>
          <w:b/>
        </w:rPr>
        <w:t>B.H.Road</w:t>
      </w:r>
      <w:proofErr w:type="spellEnd"/>
      <w:r w:rsidR="001B2280">
        <w:rPr>
          <w:rFonts w:ascii="Bookman Old Style" w:hAnsi="Bookman Old Style"/>
          <w:b/>
        </w:rPr>
        <w:t xml:space="preserve">, Tumkur – </w:t>
      </w:r>
      <w:proofErr w:type="gramStart"/>
      <w:r w:rsidR="001B2280">
        <w:rPr>
          <w:rFonts w:ascii="Bookman Old Style" w:hAnsi="Bookman Old Style"/>
          <w:b/>
        </w:rPr>
        <w:t>572 107.KARNATAKA, INDIA</w:t>
      </w:r>
      <w:proofErr w:type="gramEnd"/>
      <w:r w:rsidR="001B2280">
        <w:rPr>
          <w:rFonts w:ascii="Bookman Old Style" w:hAnsi="Bookman Old Style"/>
          <w:b/>
        </w:rPr>
        <w:t>.</w:t>
      </w:r>
    </w:p>
    <w:p w:rsidR="007E1A5D" w:rsidRDefault="00CF2F2C">
      <w:pPr>
        <w:pStyle w:val="Header"/>
        <w:ind w:left="-720" w:right="36"/>
        <w:jc w:val="center"/>
        <w:rPr>
          <w:sz w:val="20"/>
        </w:rPr>
      </w:pPr>
      <w:r>
        <w:rPr>
          <w:sz w:val="20"/>
        </w:rPr>
        <w:tab/>
        <w:t xml:space="preserve"> </w:t>
      </w:r>
      <w:bookmarkStart w:id="0" w:name="_GoBack"/>
      <w:bookmarkEnd w:id="0"/>
      <w:r w:rsidR="001B2280">
        <w:rPr>
          <w:sz w:val="20"/>
        </w:rPr>
        <w:t xml:space="preserve">Ph. 0816- 2275516, </w:t>
      </w:r>
      <w:proofErr w:type="gramStart"/>
      <w:r w:rsidR="001B2280">
        <w:rPr>
          <w:sz w:val="20"/>
        </w:rPr>
        <w:t>2275512 ,</w:t>
      </w:r>
      <w:proofErr w:type="gramEnd"/>
      <w:r w:rsidR="001B2280">
        <w:rPr>
          <w:sz w:val="20"/>
        </w:rPr>
        <w:t xml:space="preserve"> Fax : 0816-2275510 website: sahetumkur.ac.in  email: info@sahe.in , iqac@sahe.in</w:t>
      </w:r>
    </w:p>
    <w:p w:rsidR="007E1A5D" w:rsidRDefault="00CF2F2C">
      <w:pPr>
        <w:spacing w:after="0" w:line="240" w:lineRule="auto"/>
        <w:ind w:left="-720" w:right="36"/>
        <w:jc w:val="center"/>
        <w:rPr>
          <w:rFonts w:ascii="New Century Schoolbook" w:hAnsi="New Century Schoolbook"/>
          <w:i/>
        </w:rPr>
      </w:pPr>
      <w:r>
        <w:rPr>
          <w:rFonts w:ascii="Times New Roman" w:hAnsi="Times New Roman"/>
          <w:noProof/>
          <w:sz w:val="20"/>
        </w:rPr>
        <w:pict>
          <v:line id="_x0000_s1026" style="position:absolute;left:0;text-align:left;z-index:251658240" from="-90pt,7.15pt" to="603pt,7.15pt" strokeweight="6pt">
            <v:stroke linestyle="thickBetweenThin"/>
          </v:line>
        </w:pict>
      </w:r>
    </w:p>
    <w:p w:rsidR="009064DA" w:rsidRDefault="009064DA">
      <w:pPr>
        <w:ind w:left="851" w:hanging="851"/>
        <w:jc w:val="both"/>
        <w:rPr>
          <w:rFonts w:ascii="Times New Roman" w:hAnsi="Times New Roman" w:cs="Times New Roman"/>
          <w:b/>
          <w:sz w:val="28"/>
          <w:szCs w:val="28"/>
        </w:rPr>
      </w:pPr>
    </w:p>
    <w:p w:rsidR="007E1A5D" w:rsidRPr="00232D0C" w:rsidRDefault="001B2280">
      <w:pPr>
        <w:ind w:left="851" w:hanging="851"/>
        <w:jc w:val="both"/>
        <w:rPr>
          <w:rFonts w:ascii="Times New Roman" w:hAnsi="Times New Roman" w:cs="Times New Roman"/>
          <w:b/>
          <w:sz w:val="28"/>
          <w:szCs w:val="28"/>
        </w:rPr>
      </w:pPr>
      <w:r w:rsidRPr="00232D0C">
        <w:rPr>
          <w:rFonts w:ascii="Times New Roman" w:hAnsi="Times New Roman" w:cs="Times New Roman"/>
          <w:b/>
          <w:sz w:val="28"/>
          <w:szCs w:val="28"/>
        </w:rPr>
        <w:t>4.4.2: Institution frequently updates its computer availability for students and IT facilities including Wi-Fi</w:t>
      </w:r>
    </w:p>
    <w:p w:rsidR="007E1A5D" w:rsidRPr="00232D0C" w:rsidRDefault="001B2280">
      <w:pPr>
        <w:spacing w:line="360" w:lineRule="auto"/>
        <w:rPr>
          <w:rFonts w:ascii="Times New Roman" w:hAnsi="Times New Roman" w:cs="Times New Roman"/>
          <w:b/>
          <w:sz w:val="28"/>
          <w:szCs w:val="28"/>
        </w:rPr>
      </w:pPr>
      <w:r w:rsidRPr="00232D0C">
        <w:rPr>
          <w:rFonts w:ascii="Times New Roman" w:hAnsi="Times New Roman" w:cs="Times New Roman"/>
          <w:b/>
          <w:sz w:val="28"/>
          <w:szCs w:val="28"/>
        </w:rPr>
        <w:t>Sri Siddhartha Medical College</w:t>
      </w:r>
    </w:p>
    <w:p w:rsidR="007E1A5D" w:rsidRPr="00232D0C" w:rsidRDefault="001B2280">
      <w:pPr>
        <w:spacing w:line="360" w:lineRule="auto"/>
        <w:jc w:val="both"/>
        <w:rPr>
          <w:rFonts w:ascii="Times New Roman" w:hAnsi="Times New Roman" w:cs="Times New Roman"/>
          <w:sz w:val="28"/>
          <w:szCs w:val="28"/>
        </w:rPr>
      </w:pPr>
      <w:r w:rsidRPr="00232D0C">
        <w:rPr>
          <w:rFonts w:ascii="Times New Roman" w:hAnsi="Times New Roman" w:cs="Times New Roman"/>
          <w:sz w:val="28"/>
          <w:szCs w:val="28"/>
        </w:rPr>
        <w:t>SSMC frequently/regularly invests in enhancing server capacity and new strategies so that the physical IT infrastructure in the University has the flexibility, resistance and capability to reliably and securely deliver the range and scale of IT solutions that strengthens the student's learning and experience.</w:t>
      </w:r>
    </w:p>
    <w:p w:rsidR="007E1A5D" w:rsidRPr="00232D0C" w:rsidRDefault="001B2280">
      <w:pPr>
        <w:spacing w:line="360" w:lineRule="auto"/>
        <w:jc w:val="both"/>
        <w:rPr>
          <w:rFonts w:ascii="Times New Roman" w:hAnsi="Times New Roman" w:cs="Times New Roman"/>
          <w:sz w:val="28"/>
          <w:szCs w:val="28"/>
        </w:rPr>
      </w:pPr>
      <w:r w:rsidRPr="00232D0C">
        <w:rPr>
          <w:rFonts w:ascii="Times New Roman" w:hAnsi="Times New Roman" w:cs="Times New Roman"/>
          <w:sz w:val="28"/>
          <w:szCs w:val="28"/>
        </w:rPr>
        <w:t xml:space="preserve">Further, IT services are upgraded to deliver across a range of technology platforms. This </w:t>
      </w:r>
      <w:r w:rsidR="000F774C" w:rsidRPr="00232D0C">
        <w:rPr>
          <w:rFonts w:ascii="Times New Roman" w:hAnsi="Times New Roman" w:cs="Times New Roman"/>
          <w:sz w:val="28"/>
          <w:szCs w:val="28"/>
        </w:rPr>
        <w:t>overcomes break</w:t>
      </w:r>
      <w:r w:rsidRPr="00232D0C">
        <w:rPr>
          <w:rFonts w:ascii="Times New Roman" w:hAnsi="Times New Roman" w:cs="Times New Roman"/>
          <w:sz w:val="28"/>
          <w:szCs w:val="28"/>
        </w:rPr>
        <w:t xml:space="preserve"> down technology barriers and provides a wider range of options through which students/teachers/researchers can access services both on and off the campus.</w:t>
      </w:r>
    </w:p>
    <w:p w:rsidR="007E1A5D" w:rsidRPr="00232D0C" w:rsidRDefault="001B2280">
      <w:pPr>
        <w:spacing w:line="360" w:lineRule="auto"/>
        <w:rPr>
          <w:rFonts w:ascii="Times New Roman" w:hAnsi="Times New Roman" w:cs="Times New Roman"/>
          <w:b/>
          <w:sz w:val="28"/>
          <w:szCs w:val="28"/>
        </w:rPr>
      </w:pPr>
      <w:r w:rsidRPr="00232D0C">
        <w:rPr>
          <w:rFonts w:ascii="Times New Roman" w:hAnsi="Times New Roman" w:cs="Times New Roman"/>
          <w:b/>
          <w:sz w:val="28"/>
          <w:szCs w:val="28"/>
        </w:rPr>
        <w:t>Sri Siddhartha Dental College</w:t>
      </w:r>
    </w:p>
    <w:p w:rsidR="007E1A5D" w:rsidRPr="00232D0C" w:rsidRDefault="001B2280">
      <w:pPr>
        <w:tabs>
          <w:tab w:val="decimal" w:pos="1944"/>
        </w:tabs>
        <w:spacing w:before="240" w:after="0" w:line="360" w:lineRule="auto"/>
        <w:ind w:right="216"/>
        <w:jc w:val="both"/>
        <w:textAlignment w:val="baseline"/>
        <w:rPr>
          <w:rFonts w:ascii="Times New Roman" w:hAnsi="Times New Roman" w:cs="Times New Roman"/>
          <w:sz w:val="28"/>
          <w:szCs w:val="28"/>
          <w:lang w:val="en-IN" w:eastAsia="en-IN"/>
        </w:rPr>
      </w:pPr>
      <w:r w:rsidRPr="00232D0C">
        <w:rPr>
          <w:rFonts w:ascii="Times New Roman" w:hAnsi="Times New Roman" w:cs="Times New Roman"/>
          <w:sz w:val="28"/>
          <w:szCs w:val="28"/>
        </w:rPr>
        <w:t>The budget provision for minor maintenance and upgrading of computers are maintained by Siddhartha Dental College office and further purchase and upgrade process is maintained by college management- Sri Siddhartha Academy of Higher Education.</w:t>
      </w:r>
      <w:r w:rsidRPr="00232D0C">
        <w:rPr>
          <w:rFonts w:ascii="Times New Roman" w:eastAsia="Times New Roman" w:hAnsi="Times New Roman" w:cs="Times New Roman"/>
          <w:sz w:val="28"/>
          <w:szCs w:val="28"/>
        </w:rPr>
        <w:t xml:space="preserve"> Training programs are designed to help faculty to upgrade the teaching methods and find resources on the Internet and to assist them in preparing data. E.g.: SSDC Dental College and Hospital faculties have been assisted by the Hospital Patient Management System service provider periodically to train and upgrade the teaching methods. </w:t>
      </w:r>
      <w:r w:rsidRPr="00232D0C">
        <w:rPr>
          <w:rFonts w:ascii="Times New Roman" w:eastAsia="Times New Roman" w:hAnsi="Times New Roman" w:cs="Times New Roman"/>
          <w:spacing w:val="2"/>
          <w:sz w:val="28"/>
          <w:szCs w:val="28"/>
        </w:rPr>
        <w:t>Each Constituent College has organized course-specific learning sessions, library skills classes, demos of online database to expertise in preparing the required lecture materials.</w:t>
      </w:r>
    </w:p>
    <w:p w:rsidR="009064DA" w:rsidRDefault="009064DA">
      <w:pPr>
        <w:spacing w:line="360" w:lineRule="auto"/>
        <w:rPr>
          <w:rFonts w:ascii="Times New Roman" w:hAnsi="Times New Roman" w:cs="Times New Roman"/>
          <w:b/>
          <w:sz w:val="28"/>
          <w:szCs w:val="28"/>
        </w:rPr>
      </w:pPr>
    </w:p>
    <w:p w:rsidR="007E1A5D" w:rsidRPr="00232D0C" w:rsidRDefault="001B2280">
      <w:pPr>
        <w:spacing w:line="360" w:lineRule="auto"/>
        <w:rPr>
          <w:rFonts w:ascii="Times New Roman" w:hAnsi="Times New Roman" w:cs="Times New Roman"/>
          <w:b/>
          <w:sz w:val="28"/>
          <w:szCs w:val="28"/>
        </w:rPr>
      </w:pPr>
      <w:r w:rsidRPr="00232D0C">
        <w:rPr>
          <w:rFonts w:ascii="Times New Roman" w:hAnsi="Times New Roman" w:cs="Times New Roman"/>
          <w:b/>
          <w:sz w:val="28"/>
          <w:szCs w:val="28"/>
        </w:rPr>
        <w:t>Sri Siddhartha Institute of Technology</w:t>
      </w:r>
    </w:p>
    <w:p w:rsidR="007E1A5D" w:rsidRPr="00232D0C" w:rsidRDefault="001B2280">
      <w:pPr>
        <w:spacing w:line="360" w:lineRule="auto"/>
        <w:jc w:val="both"/>
        <w:rPr>
          <w:rFonts w:ascii="Times New Roman" w:hAnsi="Times New Roman" w:cs="Times New Roman"/>
          <w:sz w:val="28"/>
          <w:szCs w:val="28"/>
        </w:rPr>
      </w:pPr>
      <w:r w:rsidRPr="00232D0C">
        <w:rPr>
          <w:rFonts w:ascii="Times New Roman" w:hAnsi="Times New Roman" w:cs="Times New Roman"/>
          <w:sz w:val="28"/>
          <w:szCs w:val="28"/>
        </w:rPr>
        <w:t>The Institute’s IT facilities are updated regu</w:t>
      </w:r>
      <w:r w:rsidR="009B518E">
        <w:rPr>
          <w:rFonts w:ascii="Times New Roman" w:hAnsi="Times New Roman" w:cs="Times New Roman"/>
          <w:sz w:val="28"/>
          <w:szCs w:val="28"/>
        </w:rPr>
        <w:t xml:space="preserve">larly, with computers and LAN, </w:t>
      </w:r>
      <w:r w:rsidRPr="00232D0C">
        <w:rPr>
          <w:rFonts w:ascii="Times New Roman" w:hAnsi="Times New Roman" w:cs="Times New Roman"/>
          <w:sz w:val="28"/>
          <w:szCs w:val="28"/>
        </w:rPr>
        <w:t xml:space="preserve">provided for the laboratories and class rooms, subsequently upgraded to Wi-Fi. LCDs provided for seminar halls are extended to class rooms also. The traditional library is upgraded to Wi-Fi enabled digital platform with secured passwords for all staff and students. Many learning and application softwares are added to different disciplines of engineering which are essential parts of academics and research activities of the Institute. </w:t>
      </w:r>
    </w:p>
    <w:p w:rsidR="007E1A5D" w:rsidRPr="00232D0C" w:rsidRDefault="001B2280">
      <w:pPr>
        <w:spacing w:line="360" w:lineRule="auto"/>
        <w:jc w:val="both"/>
        <w:rPr>
          <w:rFonts w:ascii="Times New Roman" w:hAnsi="Times New Roman" w:cs="Times New Roman"/>
          <w:sz w:val="28"/>
          <w:szCs w:val="28"/>
        </w:rPr>
      </w:pPr>
      <w:r w:rsidRPr="00232D0C">
        <w:rPr>
          <w:rFonts w:ascii="Times New Roman" w:hAnsi="Times New Roman" w:cs="Times New Roman"/>
          <w:sz w:val="28"/>
          <w:szCs w:val="28"/>
        </w:rPr>
        <w:t xml:space="preserve">The internet facility in the campus is provided </w:t>
      </w:r>
      <w:proofErr w:type="gramStart"/>
      <w:r w:rsidRPr="00232D0C">
        <w:rPr>
          <w:rFonts w:ascii="Times New Roman" w:hAnsi="Times New Roman" w:cs="Times New Roman"/>
          <w:sz w:val="28"/>
          <w:szCs w:val="28"/>
        </w:rPr>
        <w:t>24x7,</w:t>
      </w:r>
      <w:proofErr w:type="gramEnd"/>
      <w:r w:rsidRPr="00232D0C">
        <w:rPr>
          <w:rFonts w:ascii="Times New Roman" w:hAnsi="Times New Roman" w:cs="Times New Roman"/>
          <w:sz w:val="28"/>
          <w:szCs w:val="28"/>
        </w:rPr>
        <w:t xml:space="preserve"> all through the year with 1500 Mbps leased line, both for students and staff members. A standalone central computer centre has been established at the premises of the training and placement section housing 65 computers with internet connection and ups. This caters to the needs of placement section, departments and for any kind of online activities such as online classes, tests, examinations and evaluation, as needed. Proper security measures have been taken care of as per standard norms. Students are encouraged to use the facility to complete their assignments, quiz, seminars, project discussions, etc., conveniently online as required by the curriculum.</w:t>
      </w:r>
    </w:p>
    <w:p w:rsidR="007E1A5D" w:rsidRPr="00232D0C" w:rsidRDefault="001B2280">
      <w:pPr>
        <w:spacing w:line="360" w:lineRule="auto"/>
        <w:jc w:val="both"/>
        <w:rPr>
          <w:rFonts w:ascii="Times New Roman" w:hAnsi="Times New Roman" w:cs="Times New Roman"/>
          <w:sz w:val="28"/>
          <w:szCs w:val="28"/>
        </w:rPr>
      </w:pPr>
      <w:r w:rsidRPr="00232D0C">
        <w:rPr>
          <w:rFonts w:ascii="Times New Roman" w:hAnsi="Times New Roman" w:cs="Times New Roman"/>
          <w:sz w:val="28"/>
          <w:szCs w:val="28"/>
        </w:rPr>
        <w:t xml:space="preserve">There is a dedicated Online Student Information System (SIS), </w:t>
      </w:r>
      <w:r w:rsidRPr="00232D0C">
        <w:rPr>
          <w:rFonts w:ascii="Times New Roman" w:hAnsi="Times New Roman" w:cs="Times New Roman"/>
          <w:b/>
          <w:bCs/>
          <w:sz w:val="28"/>
          <w:szCs w:val="28"/>
        </w:rPr>
        <w:t>“Gurukul”,</w:t>
      </w:r>
      <w:r w:rsidRPr="00232D0C">
        <w:rPr>
          <w:rFonts w:ascii="Times New Roman" w:hAnsi="Times New Roman" w:cs="Times New Roman"/>
          <w:sz w:val="28"/>
          <w:szCs w:val="28"/>
        </w:rPr>
        <w:t xml:space="preserve"> catering to creation of database of students in respect of admissions, fee paid, academics and examinations. It is serving as </w:t>
      </w:r>
      <w:proofErr w:type="gramStart"/>
      <w:r w:rsidRPr="00232D0C">
        <w:rPr>
          <w:rFonts w:ascii="Times New Roman" w:hAnsi="Times New Roman" w:cs="Times New Roman"/>
          <w:sz w:val="28"/>
          <w:szCs w:val="28"/>
        </w:rPr>
        <w:t>a software</w:t>
      </w:r>
      <w:proofErr w:type="gramEnd"/>
      <w:r w:rsidRPr="00232D0C">
        <w:rPr>
          <w:rFonts w:ascii="Times New Roman" w:hAnsi="Times New Roman" w:cs="Times New Roman"/>
          <w:sz w:val="28"/>
          <w:szCs w:val="28"/>
        </w:rPr>
        <w:t>.</w:t>
      </w:r>
    </w:p>
    <w:sectPr w:rsidR="007E1A5D" w:rsidRPr="00232D0C" w:rsidSect="009064DA">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ew Century Schoolbook">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7E1A5D"/>
    <w:rsid w:val="000F774C"/>
    <w:rsid w:val="00164CA0"/>
    <w:rsid w:val="001B2280"/>
    <w:rsid w:val="00232D0C"/>
    <w:rsid w:val="00496C10"/>
    <w:rsid w:val="007E1A5D"/>
    <w:rsid w:val="009064DA"/>
    <w:rsid w:val="009B518E"/>
    <w:rsid w:val="00CF2F2C"/>
    <w:rsid w:val="00FD17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A5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E1A5D"/>
    <w:pPr>
      <w:widowControl w:val="0"/>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semiHidden/>
    <w:rsid w:val="007E1A5D"/>
    <w:rPr>
      <w:rFonts w:ascii="Times New Roman" w:eastAsia="Times New Roman" w:hAnsi="Times New Roman" w:cs="Times New Roman"/>
      <w:sz w:val="24"/>
    </w:rPr>
  </w:style>
  <w:style w:type="paragraph" w:styleId="BalloonText">
    <w:name w:val="Balloon Text"/>
    <w:basedOn w:val="Normal"/>
    <w:link w:val="BalloonTextChar"/>
    <w:uiPriority w:val="99"/>
    <w:semiHidden/>
    <w:unhideWhenUsed/>
    <w:rsid w:val="00496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C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500</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admin</cp:lastModifiedBy>
  <cp:revision>31</cp:revision>
  <dcterms:created xsi:type="dcterms:W3CDTF">2020-07-23T09:40:00Z</dcterms:created>
  <dcterms:modified xsi:type="dcterms:W3CDTF">2023-03-01T11:51:00Z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